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D516" w14:textId="53B6741A" w:rsidR="00176C07" w:rsidRPr="007269BB" w:rsidRDefault="00176C07" w:rsidP="00176C07">
      <w:pPr>
        <w:spacing w:after="0"/>
        <w:jc w:val="center"/>
        <w:rPr>
          <w:b/>
          <w:bCs/>
        </w:rPr>
      </w:pPr>
      <w:r w:rsidRPr="007269BB">
        <w:rPr>
          <w:b/>
          <w:bCs/>
        </w:rPr>
        <w:t xml:space="preserve">Belgian Draft Horse </w:t>
      </w:r>
      <w:r>
        <w:rPr>
          <w:b/>
          <w:bCs/>
        </w:rPr>
        <w:t>Corporation of America</w:t>
      </w:r>
    </w:p>
    <w:p w14:paraId="721F857B" w14:textId="77777777" w:rsidR="00176C07" w:rsidRPr="007269BB" w:rsidRDefault="00176C07" w:rsidP="00176C07">
      <w:pPr>
        <w:spacing w:after="0"/>
        <w:jc w:val="center"/>
        <w:rPr>
          <w:b/>
          <w:bCs/>
        </w:rPr>
      </w:pPr>
      <w:r>
        <w:rPr>
          <w:b/>
          <w:bCs/>
        </w:rPr>
        <w:t>Board of Directors Meeting</w:t>
      </w:r>
    </w:p>
    <w:p w14:paraId="3E50AD61" w14:textId="77777777" w:rsidR="00176C07" w:rsidRPr="007269BB" w:rsidRDefault="00176C07" w:rsidP="00176C07">
      <w:pPr>
        <w:spacing w:after="0"/>
        <w:jc w:val="center"/>
        <w:rPr>
          <w:b/>
          <w:bCs/>
        </w:rPr>
      </w:pPr>
      <w:r>
        <w:rPr>
          <w:b/>
          <w:bCs/>
        </w:rPr>
        <w:t>May 9, 2025</w:t>
      </w:r>
    </w:p>
    <w:p w14:paraId="38183915" w14:textId="126658E4" w:rsidR="00176C07" w:rsidRDefault="00176C07" w:rsidP="00176C07">
      <w:r>
        <w:t xml:space="preserve">The Belgian </w:t>
      </w:r>
      <w:r>
        <w:t>Corporation</w:t>
      </w:r>
      <w:r>
        <w:t xml:space="preserve"> meeting was called to order at </w:t>
      </w:r>
      <w:r>
        <w:t>3:20</w:t>
      </w:r>
      <w:r>
        <w:t xml:space="preserve"> </w:t>
      </w:r>
      <w:r>
        <w:t>p</w:t>
      </w:r>
      <w:r>
        <w:t xml:space="preserve">m by Belgian </w:t>
      </w:r>
      <w:r>
        <w:t>Corporation</w:t>
      </w:r>
      <w:r>
        <w:t xml:space="preserve"> President </w:t>
      </w:r>
      <w:r>
        <w:t>Walter Schaefer, Jr</w:t>
      </w:r>
      <w:r>
        <w:t xml:space="preserve">. The following were present at the meeting: </w:t>
      </w:r>
      <w:r>
        <w:t>Dewayne Beechy, Jim Carey, Herman Miller, Corbly Orndorff, Dean Woodbury and Ray Yoder. Chad Mrozinski was not present for the meeting.</w:t>
      </w:r>
    </w:p>
    <w:p w14:paraId="48056031" w14:textId="0453926C" w:rsidR="00176C07" w:rsidRDefault="00176C07" w:rsidP="00176C07">
      <w:r w:rsidRPr="003F6ABB">
        <w:rPr>
          <w:b/>
          <w:bCs/>
        </w:rPr>
        <w:t>Minutes:</w:t>
      </w:r>
      <w:r>
        <w:br/>
        <w:t>Meeting Minutes were presented for approval for the January 21st conference call.</w:t>
      </w:r>
    </w:p>
    <w:p w14:paraId="4364AB90" w14:textId="43089308" w:rsidR="003F6ABB" w:rsidRDefault="003F6ABB" w:rsidP="00176C07">
      <w:r>
        <w:t>Corbly Orndorff moved to approve minutes for the January 21</w:t>
      </w:r>
      <w:r w:rsidRPr="003F6ABB">
        <w:rPr>
          <w:vertAlign w:val="superscript"/>
        </w:rPr>
        <w:t>st</w:t>
      </w:r>
      <w:r>
        <w:t xml:space="preserve"> conference call as presented.</w:t>
      </w:r>
      <w:r>
        <w:br/>
        <w:t>Dean Woodbury seconded the motion.</w:t>
      </w:r>
      <w:r>
        <w:br/>
        <w:t>Motion carried unanimously.</w:t>
      </w:r>
    </w:p>
    <w:p w14:paraId="283FEFB6" w14:textId="4E575E1B" w:rsidR="003F6ABB" w:rsidRDefault="003F6ABB" w:rsidP="00176C07">
      <w:r w:rsidRPr="003F6ABB">
        <w:rPr>
          <w:b/>
          <w:bCs/>
        </w:rPr>
        <w:t>Financials:</w:t>
      </w:r>
      <w:r>
        <w:br/>
        <w:t>Larry Piergallini presented the Belgian Corporation 3</w:t>
      </w:r>
      <w:r w:rsidRPr="003F6ABB">
        <w:rPr>
          <w:vertAlign w:val="superscript"/>
        </w:rPr>
        <w:t>rd</w:t>
      </w:r>
      <w:r>
        <w:t xml:space="preserve"> quarter financials.</w:t>
      </w:r>
    </w:p>
    <w:p w14:paraId="14B25936" w14:textId="39D85561" w:rsidR="003F6ABB" w:rsidRDefault="003F6ABB" w:rsidP="00176C07">
      <w:r>
        <w:t>Jim Carey moved to approve the Belgian Draft Horse Corporation 3</w:t>
      </w:r>
      <w:r w:rsidRPr="003F6ABB">
        <w:rPr>
          <w:vertAlign w:val="superscript"/>
        </w:rPr>
        <w:t>rd</w:t>
      </w:r>
      <w:r>
        <w:t xml:space="preserve"> quarter financials as presented.</w:t>
      </w:r>
      <w:r>
        <w:br/>
        <w:t>Ray Yoder seconded the motion.</w:t>
      </w:r>
      <w:r>
        <w:br/>
        <w:t>Motion carried unanimously.</w:t>
      </w:r>
    </w:p>
    <w:p w14:paraId="3FE4BA91" w14:textId="2CE0E8AA" w:rsidR="003F6ABB" w:rsidRDefault="003F6ABB" w:rsidP="00176C07">
      <w:r>
        <w:t>Corbly Orndorff</w:t>
      </w:r>
      <w:r w:rsidRPr="003F6ABB">
        <w:t xml:space="preserve"> moved to give Michelle Keaffaber and the financial committee the authority to reinvest the</w:t>
      </w:r>
      <w:r>
        <w:t xml:space="preserve"> 4 </w:t>
      </w:r>
      <w:r w:rsidRPr="003F6ABB">
        <w:t>CDs that are coming due prior to the December meeting</w:t>
      </w:r>
      <w:r>
        <w:t>.</w:t>
      </w:r>
      <w:r>
        <w:br/>
        <w:t>Jim Carey seconded the motion.</w:t>
      </w:r>
      <w:r>
        <w:br/>
        <w:t>Motion carried unanimously.</w:t>
      </w:r>
    </w:p>
    <w:p w14:paraId="54A516FB" w14:textId="77777777" w:rsidR="00653291" w:rsidRDefault="003F6ABB" w:rsidP="00176C07">
      <w:r w:rsidRPr="003F6ABB">
        <w:rPr>
          <w:b/>
          <w:bCs/>
        </w:rPr>
        <w:t>President’s Report:</w:t>
      </w:r>
      <w:r>
        <w:rPr>
          <w:b/>
          <w:bCs/>
        </w:rPr>
        <w:br/>
      </w:r>
      <w:r w:rsidRPr="003F6ABB">
        <w:t>Walter Schaefer Jr. welcomed Jim Carey back to the board, and reflected on missing Lew Biddle’s presence in the board room.</w:t>
      </w:r>
      <w:r>
        <w:rPr>
          <w:b/>
          <w:bCs/>
        </w:rPr>
        <w:t xml:space="preserve"> </w:t>
      </w:r>
      <w:r w:rsidRPr="003F6ABB">
        <w:t xml:space="preserve">There are many items to cover of the next few days for the Belgian Corporation, but Walter is excited by the </w:t>
      </w:r>
      <w:r>
        <w:t>excitement</w:t>
      </w:r>
      <w:r w:rsidRPr="003F6ABB">
        <w:t xml:space="preserve"> </w:t>
      </w:r>
      <w:r>
        <w:t>for</w:t>
      </w:r>
      <w:r w:rsidRPr="003F6ABB">
        <w:t xml:space="preserve"> the Belgian horse and our membership</w:t>
      </w:r>
      <w:r w:rsidR="00653291">
        <w:t>. Walter thanks all the board members for their hard work throughout the year.</w:t>
      </w:r>
    </w:p>
    <w:p w14:paraId="08B8F295" w14:textId="77777777" w:rsidR="00653291" w:rsidRDefault="00653291" w:rsidP="00176C07">
      <w:r w:rsidRPr="00653291">
        <w:rPr>
          <w:b/>
          <w:bCs/>
        </w:rPr>
        <w:t>Secretary’s Report:</w:t>
      </w:r>
      <w:r>
        <w:rPr>
          <w:b/>
          <w:bCs/>
        </w:rPr>
        <w:br/>
      </w:r>
      <w:r w:rsidRPr="00653291">
        <w:t>Michelle Keaffaber thanked everyone for all their hard</w:t>
      </w:r>
      <w:r>
        <w:t xml:space="preserve"> </w:t>
      </w:r>
      <w:r w:rsidRPr="00653291">
        <w:t>work the past 5 months</w:t>
      </w:r>
      <w:r>
        <w:t xml:space="preserve">. The Belgian Corporation board of directors continue to work hard on making decision to better the Belgian horse and our membership. </w:t>
      </w:r>
    </w:p>
    <w:p w14:paraId="3A3F03BD" w14:textId="7E806F1B" w:rsidR="00653291" w:rsidRDefault="00653291" w:rsidP="00653291">
      <w:pPr>
        <w:spacing w:after="0"/>
      </w:pPr>
      <w:r>
        <w:t xml:space="preserve">Lisa Eller addressed the Belgian </w:t>
      </w:r>
      <w:r>
        <w:t>Corporation</w:t>
      </w:r>
      <w:r>
        <w:t xml:space="preserve"> board regarding the letter that the Belgian Alliance and Belgian Corporation Board of Directors received in February.</w:t>
      </w:r>
    </w:p>
    <w:p w14:paraId="6C04DC87" w14:textId="77777777" w:rsidR="00653291" w:rsidRDefault="00653291" w:rsidP="00653291">
      <w:pPr>
        <w:spacing w:after="0"/>
      </w:pPr>
    </w:p>
    <w:p w14:paraId="6B75B841" w14:textId="615BDA8A" w:rsidR="00653291" w:rsidRPr="00653291" w:rsidRDefault="00653291" w:rsidP="00653291">
      <w:pPr>
        <w:spacing w:after="0"/>
      </w:pPr>
      <w:r w:rsidRPr="00653291">
        <w:rPr>
          <w:b/>
          <w:bCs/>
        </w:rPr>
        <w:lastRenderedPageBreak/>
        <w:t>Old Business:</w:t>
      </w:r>
      <w:r>
        <w:rPr>
          <w:b/>
          <w:bCs/>
        </w:rPr>
        <w:br/>
      </w:r>
      <w:r w:rsidRPr="00653291">
        <w:t>The board of directors discussed implementing DNA testing for all horses, including stallions and geldings being registered with the Belgian Draft Horse Corporation of America.</w:t>
      </w:r>
    </w:p>
    <w:p w14:paraId="5C70DDF7" w14:textId="77777777" w:rsidR="00653291" w:rsidRPr="00653291" w:rsidRDefault="00653291" w:rsidP="00653291">
      <w:pPr>
        <w:spacing w:after="0"/>
      </w:pPr>
    </w:p>
    <w:p w14:paraId="30BFDF16" w14:textId="045A2865" w:rsidR="00653291" w:rsidRPr="00653291" w:rsidRDefault="00653291" w:rsidP="00653291">
      <w:pPr>
        <w:spacing w:after="0"/>
      </w:pPr>
      <w:r w:rsidRPr="00653291">
        <w:t>Due to the decline in the number of stallion and gelding registrations, the board of directors decided to table the decision until a later date.</w:t>
      </w:r>
    </w:p>
    <w:p w14:paraId="7E79107D" w14:textId="77777777" w:rsidR="00653291" w:rsidRDefault="00653291" w:rsidP="00653291">
      <w:pPr>
        <w:spacing w:after="0"/>
      </w:pPr>
    </w:p>
    <w:p w14:paraId="7FF93362" w14:textId="77777777" w:rsidR="00DF64E8" w:rsidRPr="00DF64E8" w:rsidRDefault="00EB5A7D" w:rsidP="00176C07">
      <w:r>
        <w:rPr>
          <w:b/>
          <w:bCs/>
        </w:rPr>
        <w:t>Bylaws:</w:t>
      </w:r>
      <w:r>
        <w:rPr>
          <w:b/>
          <w:bCs/>
        </w:rPr>
        <w:br/>
      </w:r>
      <w:r w:rsidRPr="00DF64E8">
        <w:t>Larry</w:t>
      </w:r>
      <w:r w:rsidRPr="00DF64E8">
        <w:t xml:space="preserve"> </w:t>
      </w:r>
      <w:r w:rsidRPr="00DF64E8">
        <w:t>Piergallini</w:t>
      </w:r>
      <w:r w:rsidRPr="00DF64E8">
        <w:t xml:space="preserve"> </w:t>
      </w:r>
      <w:r w:rsidRPr="00DF64E8">
        <w:t>presented</w:t>
      </w:r>
      <w:r w:rsidRPr="00DF64E8">
        <w:t xml:space="preserve"> </w:t>
      </w:r>
      <w:r w:rsidRPr="00DF64E8">
        <w:t>on</w:t>
      </w:r>
      <w:r w:rsidRPr="00DF64E8">
        <w:t xml:space="preserve"> </w:t>
      </w:r>
      <w:r w:rsidRPr="00DF64E8">
        <w:t>the</w:t>
      </w:r>
      <w:r w:rsidRPr="00DF64E8">
        <w:t xml:space="preserve"> </w:t>
      </w:r>
      <w:r w:rsidRPr="00DF64E8">
        <w:t>bylaws.</w:t>
      </w:r>
      <w:r w:rsidRPr="00DF64E8">
        <w:t xml:space="preserve"> </w:t>
      </w:r>
      <w:r w:rsidRPr="00DF64E8">
        <w:t>The</w:t>
      </w:r>
      <w:r w:rsidRPr="00DF64E8">
        <w:t xml:space="preserve"> </w:t>
      </w:r>
      <w:r w:rsidRPr="00DF64E8">
        <w:t>committee</w:t>
      </w:r>
      <w:r w:rsidRPr="00DF64E8">
        <w:t xml:space="preserve"> </w:t>
      </w:r>
      <w:r w:rsidRPr="00DF64E8">
        <w:t>recommends</w:t>
      </w:r>
      <w:r w:rsidRPr="00DF64E8">
        <w:t xml:space="preserve"> </w:t>
      </w:r>
      <w:r w:rsidRPr="00DF64E8">
        <w:t>changes</w:t>
      </w:r>
      <w:r w:rsidRPr="00DF64E8">
        <w:t xml:space="preserve"> </w:t>
      </w:r>
      <w:r w:rsidRPr="00DF64E8">
        <w:t>to</w:t>
      </w:r>
      <w:r w:rsidRPr="00DF64E8">
        <w:t xml:space="preserve"> the language in</w:t>
      </w:r>
      <w:r w:rsidR="00DF64E8" w:rsidRPr="00DF64E8">
        <w:t xml:space="preserve"> Article II, section 1 regarding joint memberships.</w:t>
      </w:r>
    </w:p>
    <w:p w14:paraId="7EC219FC" w14:textId="77777777" w:rsidR="00DF64E8" w:rsidRPr="00DF64E8" w:rsidRDefault="00DF64E8" w:rsidP="00176C07">
      <w:r w:rsidRPr="00DF64E8">
        <w:t>Dewayne Beechy moved to approve language in Article II, section 1 under joint memberships to read as follows:</w:t>
      </w:r>
    </w:p>
    <w:p w14:paraId="77A1F1D0" w14:textId="7B064A44" w:rsidR="00DF64E8" w:rsidRPr="00DF64E8" w:rsidRDefault="00DF64E8" w:rsidP="00DF64E8">
      <w:pPr>
        <w:spacing w:after="0"/>
        <w:ind w:left="720"/>
      </w:pPr>
      <w:r w:rsidRPr="00DF64E8">
        <w:t>Joint. A combination to a maximum of two persons, such as husband and wife, but not</w:t>
      </w:r>
    </w:p>
    <w:p w14:paraId="19A2757C" w14:textId="2DDD2140" w:rsidR="00DF64E8" w:rsidRPr="00DF64E8" w:rsidRDefault="00DF64E8" w:rsidP="00DF64E8">
      <w:pPr>
        <w:spacing w:after="0"/>
        <w:ind w:left="720"/>
      </w:pPr>
      <w:r w:rsidRPr="00DF64E8">
        <w:t>limited to husband and wife, and includes such designation as John and Jane Doe; John or</w:t>
      </w:r>
      <w:r>
        <w:t xml:space="preserve"> </w:t>
      </w:r>
      <w:r w:rsidRPr="00DF64E8">
        <w:t>Jane Doe; and, John and/or Jane Doe. A designation such as John and Jane Doe shall be</w:t>
      </w:r>
      <w:r>
        <w:t xml:space="preserve"> </w:t>
      </w:r>
      <w:r w:rsidRPr="00DF64E8">
        <w:t>recognized as what is commonly known as tenants in common, with each having an</w:t>
      </w:r>
    </w:p>
    <w:p w14:paraId="17CA7F4F" w14:textId="77777777" w:rsidR="00DF64E8" w:rsidRDefault="00DF64E8" w:rsidP="00DF64E8">
      <w:pPr>
        <w:spacing w:after="0"/>
        <w:ind w:left="720"/>
      </w:pPr>
      <w:r w:rsidRPr="00DF64E8">
        <w:t>undivided one-half interest. A designation such as John or Jane Doe; and, John and/or Jane</w:t>
      </w:r>
      <w:r>
        <w:t xml:space="preserve"> </w:t>
      </w:r>
      <w:r w:rsidRPr="00DF64E8">
        <w:t>Doe, shall be recognized as each having a half interest subject to rights of survivorship</w:t>
      </w:r>
      <w:r>
        <w:t xml:space="preserve"> </w:t>
      </w:r>
      <w:r w:rsidRPr="00DF64E8">
        <w:t xml:space="preserve">upon the death of one. </w:t>
      </w:r>
      <w:r w:rsidRPr="00DF64E8">
        <w:rPr>
          <w:b/>
          <w:bCs/>
          <w:i/>
          <w:iCs/>
        </w:rPr>
        <w:t>If individuals have a joint account with the connective word</w:t>
      </w:r>
      <w:r w:rsidRPr="00DF64E8">
        <w:rPr>
          <w:b/>
          <w:bCs/>
          <w:i/>
          <w:iCs/>
        </w:rPr>
        <w:t xml:space="preserve"> </w:t>
      </w:r>
      <w:r w:rsidRPr="00DF64E8">
        <w:rPr>
          <w:b/>
          <w:bCs/>
          <w:i/>
          <w:iCs/>
        </w:rPr>
        <w:t>“and” and would like to convert the membership to “and/or” or “or”, then both</w:t>
      </w:r>
      <w:r w:rsidRPr="00DF64E8">
        <w:rPr>
          <w:b/>
          <w:bCs/>
          <w:i/>
          <w:iCs/>
        </w:rPr>
        <w:t xml:space="preserve"> </w:t>
      </w:r>
      <w:r w:rsidRPr="00DF64E8">
        <w:rPr>
          <w:b/>
          <w:bCs/>
          <w:i/>
          <w:iCs/>
        </w:rPr>
        <w:t>individuals must submit a letter requesting the same to the Corporation to do so.</w:t>
      </w:r>
    </w:p>
    <w:p w14:paraId="276A8994" w14:textId="77777777" w:rsidR="00DF64E8" w:rsidRDefault="00DF64E8" w:rsidP="00DF64E8">
      <w:pPr>
        <w:spacing w:after="0"/>
      </w:pPr>
      <w:r>
        <w:t>Herman Miller seconded the motion.</w:t>
      </w:r>
    </w:p>
    <w:p w14:paraId="10B470B7" w14:textId="77777777" w:rsidR="00DF64E8" w:rsidRDefault="00DF64E8" w:rsidP="00DF64E8">
      <w:pPr>
        <w:spacing w:after="0"/>
      </w:pPr>
      <w:r>
        <w:t>Motion carried unanimously.</w:t>
      </w:r>
    </w:p>
    <w:p w14:paraId="51619FAF" w14:textId="77777777" w:rsidR="00DF64E8" w:rsidRDefault="00DF64E8" w:rsidP="00DF64E8">
      <w:pPr>
        <w:spacing w:after="0"/>
      </w:pPr>
    </w:p>
    <w:p w14:paraId="14A7A06F" w14:textId="77777777" w:rsidR="00DF64E8" w:rsidRDefault="00DF64E8" w:rsidP="00DF64E8">
      <w:pPr>
        <w:spacing w:after="0"/>
      </w:pPr>
      <w:r>
        <w:t>The board discussed current accounts recognized under “Family”, “Sons”, “Bros”, etc. The bylaws committee will draft a letter to explain the benefits of changing these accounts and offer free transfers to get horses into an account currently recognized by our bylaws (&amp;, &amp;/or, or joint accounts).</w:t>
      </w:r>
    </w:p>
    <w:p w14:paraId="2DC41E30" w14:textId="77777777" w:rsidR="00AF0630" w:rsidRDefault="00AF0630" w:rsidP="00DF64E8">
      <w:pPr>
        <w:spacing w:after="0"/>
      </w:pPr>
    </w:p>
    <w:p w14:paraId="6879F438" w14:textId="06766A38" w:rsidR="00AF0630" w:rsidRDefault="00AF0630" w:rsidP="00DF64E8">
      <w:pPr>
        <w:spacing w:after="0"/>
      </w:pPr>
      <w:r w:rsidRPr="00AF0630">
        <w:rPr>
          <w:b/>
          <w:bCs/>
        </w:rPr>
        <w:t>Personnel:</w:t>
      </w:r>
      <w:r>
        <w:br/>
      </w:r>
      <w:r w:rsidRPr="00AF0630">
        <w:t>Walter Schaefer Jr. reported on the personnel committee. The board of directors</w:t>
      </w:r>
      <w:r>
        <w:t xml:space="preserve"> </w:t>
      </w:r>
      <w:r w:rsidRPr="00AF0630">
        <w:t>discussed performance</w:t>
      </w:r>
      <w:r>
        <w:t xml:space="preserve"> </w:t>
      </w:r>
      <w:r w:rsidRPr="00AF0630">
        <w:t>of the office staff and Chief Operating Officer.</w:t>
      </w:r>
    </w:p>
    <w:p w14:paraId="28B24532" w14:textId="77777777" w:rsidR="00DF64E8" w:rsidRDefault="00DF64E8" w:rsidP="00DF64E8">
      <w:pPr>
        <w:spacing w:after="0"/>
      </w:pPr>
    </w:p>
    <w:p w14:paraId="7ABF935F" w14:textId="77777777" w:rsidR="00DF64E8" w:rsidRDefault="00DF64E8" w:rsidP="00DF64E8">
      <w:pPr>
        <w:spacing w:after="0"/>
      </w:pPr>
      <w:r w:rsidRPr="00DF64E8">
        <w:rPr>
          <w:b/>
          <w:bCs/>
        </w:rPr>
        <w:t>Marketing &amp; Events:</w:t>
      </w:r>
      <w:r>
        <w:br/>
      </w:r>
      <w:r>
        <w:t>Michelle Keaffaber reviewed the events she has attended and her upcoming schedule for 2025.</w:t>
      </w:r>
    </w:p>
    <w:p w14:paraId="4F9C8483" w14:textId="77777777" w:rsidR="00DF64E8" w:rsidRDefault="00DF64E8" w:rsidP="00DF64E8">
      <w:pPr>
        <w:spacing w:after="0"/>
      </w:pPr>
    </w:p>
    <w:p w14:paraId="077C970D" w14:textId="41C98768" w:rsidR="003F6ABB" w:rsidRDefault="00DF64E8" w:rsidP="00DF64E8">
      <w:pPr>
        <w:spacing w:after="0"/>
      </w:pPr>
      <w:r>
        <w:lastRenderedPageBreak/>
        <w:t>The board discussed the upcoming events and the Presidents presence at these events. The board discussed current role and expectations of president. The board tabled conversation until new business.</w:t>
      </w:r>
      <w:r w:rsidR="003F6ABB" w:rsidRPr="00DF64E8">
        <w:br/>
      </w:r>
    </w:p>
    <w:p w14:paraId="565D317C" w14:textId="18A1658A" w:rsidR="00DF64E8" w:rsidRPr="00AF0630" w:rsidRDefault="00DF64E8" w:rsidP="00DF64E8">
      <w:pPr>
        <w:spacing w:after="0"/>
        <w:rPr>
          <w:b/>
          <w:bCs/>
        </w:rPr>
      </w:pPr>
      <w:r w:rsidRPr="00AF0630">
        <w:rPr>
          <w:b/>
          <w:bCs/>
        </w:rPr>
        <w:t>Annual Meeting:</w:t>
      </w:r>
    </w:p>
    <w:p w14:paraId="46102408" w14:textId="4C478C1F" w:rsidR="00DF64E8" w:rsidRDefault="00DF64E8" w:rsidP="00DF64E8">
      <w:pPr>
        <w:spacing w:after="0"/>
      </w:pPr>
      <w:r>
        <w:t>Herman Miller presented on the Annual Meeting. The meeting will be held in Bird-in-Hand, PA for 2025. Michelle has booked the event area and is working on a block of rooms at various hotels. Ben Kauffman has agreed to help coordinate farm tours.</w:t>
      </w:r>
    </w:p>
    <w:p w14:paraId="18F30E06" w14:textId="77777777" w:rsidR="00DF64E8" w:rsidRDefault="00DF64E8" w:rsidP="00DF64E8">
      <w:pPr>
        <w:spacing w:after="0"/>
      </w:pPr>
    </w:p>
    <w:p w14:paraId="700C59C6" w14:textId="3FF3379B" w:rsidR="00DF64E8" w:rsidRDefault="00DF64E8" w:rsidP="00DF64E8">
      <w:pPr>
        <w:spacing w:after="0"/>
      </w:pPr>
      <w:r>
        <w:t>Herman Miller presented a budget for the Annual Meeting. The committee asks for a budget not to exceed $16,000 for the Annual Meeting.</w:t>
      </w:r>
    </w:p>
    <w:p w14:paraId="1ED9CBF2" w14:textId="77777777" w:rsidR="00DF64E8" w:rsidRDefault="00DF64E8" w:rsidP="00DF64E8">
      <w:pPr>
        <w:spacing w:after="0"/>
      </w:pPr>
    </w:p>
    <w:p w14:paraId="3E2635AF" w14:textId="2D000607" w:rsidR="00DF64E8" w:rsidRDefault="00DF64E8" w:rsidP="00DF64E8">
      <w:pPr>
        <w:spacing w:after="0"/>
      </w:pPr>
      <w:r>
        <w:t>Ray Yoder moved to approve a budget not to exceed $16,000 for the Annual Meeting.</w:t>
      </w:r>
      <w:r>
        <w:br/>
        <w:t>Larry Piergallini seconded the motion.</w:t>
      </w:r>
    </w:p>
    <w:p w14:paraId="4EB3F3D5" w14:textId="72BF97E4" w:rsidR="00DF64E8" w:rsidRDefault="00DF64E8" w:rsidP="00DF64E8">
      <w:pPr>
        <w:spacing w:after="0"/>
      </w:pPr>
      <w:r>
        <w:t>Motion carried unanimously.</w:t>
      </w:r>
    </w:p>
    <w:p w14:paraId="1DF9A651" w14:textId="77777777" w:rsidR="00AF0630" w:rsidRDefault="00AF0630" w:rsidP="00DF64E8">
      <w:pPr>
        <w:spacing w:after="0"/>
      </w:pPr>
    </w:p>
    <w:p w14:paraId="29F36E05" w14:textId="3305973C" w:rsidR="00AF0630" w:rsidRPr="00AF0630" w:rsidRDefault="00AF0630" w:rsidP="00DF64E8">
      <w:pPr>
        <w:spacing w:after="0"/>
        <w:rPr>
          <w:b/>
          <w:bCs/>
        </w:rPr>
      </w:pPr>
      <w:r w:rsidRPr="00AF0630">
        <w:rPr>
          <w:b/>
          <w:bCs/>
        </w:rPr>
        <w:t>Building &amp; Maintenance:</w:t>
      </w:r>
    </w:p>
    <w:p w14:paraId="057BC6D2" w14:textId="230B3E97" w:rsidR="00AF0630" w:rsidRDefault="00AF0630" w:rsidP="00DF64E8">
      <w:pPr>
        <w:spacing w:after="0"/>
      </w:pPr>
      <w:r>
        <w:t>Michelle Keaffaber presented a proposal to update the current registry system. There are several features on the current registry that need updated.</w:t>
      </w:r>
    </w:p>
    <w:p w14:paraId="79634FD4" w14:textId="77777777" w:rsidR="00AF0630" w:rsidRDefault="00AF0630" w:rsidP="00DF64E8">
      <w:pPr>
        <w:spacing w:after="0"/>
      </w:pPr>
    </w:p>
    <w:p w14:paraId="25896E9A" w14:textId="37949EA7" w:rsidR="00AF0630" w:rsidRDefault="00AF0630" w:rsidP="00AF0630">
      <w:pPr>
        <w:spacing w:after="0"/>
      </w:pPr>
      <w:r>
        <w:t>Corbly</w:t>
      </w:r>
      <w:r>
        <w:t xml:space="preserve"> Orndorff</w:t>
      </w:r>
      <w:r>
        <w:t xml:space="preserve"> move</w:t>
      </w:r>
      <w:r>
        <w:t>d</w:t>
      </w:r>
      <w:r>
        <w:t xml:space="preserve"> to approve budget of $21,000</w:t>
      </w:r>
      <w:r>
        <w:t xml:space="preserve"> to Stellar Blue</w:t>
      </w:r>
      <w:r>
        <w:t xml:space="preserve"> </w:t>
      </w:r>
      <w:r>
        <w:t>to update the registry system.</w:t>
      </w:r>
    </w:p>
    <w:p w14:paraId="2464E283" w14:textId="7D864C54" w:rsidR="00AF0630" w:rsidRDefault="00AF0630" w:rsidP="00AF0630">
      <w:pPr>
        <w:spacing w:after="0"/>
      </w:pPr>
      <w:r>
        <w:t>Larry</w:t>
      </w:r>
      <w:r>
        <w:t xml:space="preserve"> Piergallini</w:t>
      </w:r>
      <w:r>
        <w:t xml:space="preserve"> seconded the motion</w:t>
      </w:r>
      <w:r>
        <w:t>.</w:t>
      </w:r>
    </w:p>
    <w:p w14:paraId="4D5289E4" w14:textId="69FB24A7" w:rsidR="00AF0630" w:rsidRDefault="00AF0630" w:rsidP="00AF0630">
      <w:pPr>
        <w:spacing w:after="0"/>
      </w:pPr>
      <w:r>
        <w:t xml:space="preserve">Motion </w:t>
      </w:r>
      <w:r>
        <w:t>carried</w:t>
      </w:r>
      <w:r>
        <w:t xml:space="preserve"> unanimously</w:t>
      </w:r>
      <w:r>
        <w:t>.</w:t>
      </w:r>
    </w:p>
    <w:p w14:paraId="14B79BF3" w14:textId="77777777" w:rsidR="00AF0630" w:rsidRDefault="00AF0630" w:rsidP="00AF0630">
      <w:pPr>
        <w:spacing w:after="0"/>
      </w:pPr>
    </w:p>
    <w:p w14:paraId="404552FD" w14:textId="3CAE6AA8" w:rsidR="00AF0630" w:rsidRDefault="00AF0630" w:rsidP="00AF0630">
      <w:pPr>
        <w:spacing w:after="0"/>
      </w:pPr>
      <w:r>
        <w:t>The board of directors reviewed property taxes for the Belgian Draft Horse Corporation of America office. The office is no longer considered exempt from taxes.</w:t>
      </w:r>
    </w:p>
    <w:p w14:paraId="1BD94767" w14:textId="77777777" w:rsidR="00AF0630" w:rsidRDefault="00AF0630" w:rsidP="00AF0630">
      <w:pPr>
        <w:spacing w:after="0"/>
      </w:pPr>
    </w:p>
    <w:p w14:paraId="62DE8BB2" w14:textId="7B08FC16" w:rsidR="00AF0630" w:rsidRDefault="00AF0630" w:rsidP="00AF0630">
      <w:pPr>
        <w:spacing w:after="0"/>
      </w:pPr>
      <w:r w:rsidRPr="00AF0630">
        <w:rPr>
          <w:b/>
          <w:bCs/>
        </w:rPr>
        <w:t>Farm &amp; Pulling Engagement:</w:t>
      </w:r>
      <w:r>
        <w:br/>
        <w:t>Corbly Orndorff presented on the Farm &amp; Pulling engagement. All chairs have been ordered and delivered for the events being sponsored this year. Corbly encouraged that board members take chairs to pulls in area to avoid shipping costs.</w:t>
      </w:r>
    </w:p>
    <w:p w14:paraId="1A36D55D" w14:textId="77777777" w:rsidR="00AF0630" w:rsidRDefault="00AF0630" w:rsidP="00AF0630">
      <w:pPr>
        <w:spacing w:after="0"/>
      </w:pPr>
    </w:p>
    <w:p w14:paraId="653B5961" w14:textId="212B25C3" w:rsidR="00AF0630" w:rsidRDefault="00AF0630" w:rsidP="00AF0630">
      <w:pPr>
        <w:spacing w:after="0"/>
      </w:pPr>
      <w:r>
        <w:t>The Corporation sponsored the St. Jude’s pull last week at the Topeka Livestock Auction and has been one of the biggest pulls in history.</w:t>
      </w:r>
    </w:p>
    <w:p w14:paraId="33F12E10" w14:textId="77777777" w:rsidR="00AF0630" w:rsidRDefault="00AF0630" w:rsidP="00AF0630">
      <w:pPr>
        <w:spacing w:after="0"/>
      </w:pPr>
    </w:p>
    <w:p w14:paraId="5A742F53" w14:textId="33C0A31A" w:rsidR="00AF0630" w:rsidRDefault="00AF0630" w:rsidP="00AF0630">
      <w:pPr>
        <w:spacing w:after="0"/>
      </w:pPr>
      <w:r>
        <w:t xml:space="preserve">Corbly has received good feedback on the program and the awards. </w:t>
      </w:r>
    </w:p>
    <w:p w14:paraId="3C4A809A" w14:textId="77777777" w:rsidR="00860CC5" w:rsidRDefault="00860CC5" w:rsidP="00AF0630">
      <w:pPr>
        <w:spacing w:after="0"/>
      </w:pPr>
    </w:p>
    <w:p w14:paraId="2098C9E5" w14:textId="4CFAFCF3" w:rsidR="00860CC5" w:rsidRPr="00860CC5" w:rsidRDefault="00860CC5" w:rsidP="00AF0630">
      <w:pPr>
        <w:spacing w:after="0"/>
        <w:rPr>
          <w:b/>
          <w:bCs/>
        </w:rPr>
      </w:pPr>
      <w:r w:rsidRPr="00860CC5">
        <w:rPr>
          <w:b/>
          <w:bCs/>
        </w:rPr>
        <w:lastRenderedPageBreak/>
        <w:t>Nominating Committee:</w:t>
      </w:r>
    </w:p>
    <w:p w14:paraId="0E951047" w14:textId="5C537F14" w:rsidR="00860CC5" w:rsidRDefault="00860CC5" w:rsidP="00AF0630">
      <w:pPr>
        <w:spacing w:after="0"/>
      </w:pPr>
      <w:r>
        <w:t xml:space="preserve">Michelle Keaffaber presented on the nominating committee. Walter Schaefer, Jr. and Ray Yoder are planning to run for the 2025 election. The 4 remaining candidates have agreed to run: </w:t>
      </w:r>
      <w:r>
        <w:t>Raymond Lantz</w:t>
      </w:r>
      <w:r>
        <w:t xml:space="preserve">, </w:t>
      </w:r>
      <w:r>
        <w:t>Wes Mangels</w:t>
      </w:r>
      <w:r>
        <w:t>,</w:t>
      </w:r>
      <w:r w:rsidRPr="00860CC5">
        <w:t xml:space="preserve"> </w:t>
      </w:r>
      <w:r>
        <w:t xml:space="preserve">Scott Nebergall, </w:t>
      </w:r>
      <w:r>
        <w:t xml:space="preserve">and </w:t>
      </w:r>
      <w:r>
        <w:t>Don Sherwood</w:t>
      </w:r>
      <w:r>
        <w:t>.</w:t>
      </w:r>
    </w:p>
    <w:p w14:paraId="31EC54D9" w14:textId="77777777" w:rsidR="00860CC5" w:rsidRDefault="00860CC5" w:rsidP="00AF0630">
      <w:pPr>
        <w:spacing w:after="0"/>
      </w:pPr>
    </w:p>
    <w:p w14:paraId="0AF1C2A8" w14:textId="0B81C409" w:rsidR="00860CC5" w:rsidRDefault="00860CC5" w:rsidP="00AF0630">
      <w:pPr>
        <w:spacing w:after="0"/>
      </w:pPr>
      <w:r>
        <w:t>Candidates will be featured in the summer newsletter, Michelle will reach out to each candidate to confirm they are still interested in running for the Board of Directors.</w:t>
      </w:r>
    </w:p>
    <w:p w14:paraId="174F54D0" w14:textId="77777777" w:rsidR="00860CC5" w:rsidRDefault="00860CC5" w:rsidP="00AF0630">
      <w:pPr>
        <w:spacing w:after="0"/>
      </w:pPr>
    </w:p>
    <w:p w14:paraId="07FDA174" w14:textId="4CD5CFC0" w:rsidR="00860CC5" w:rsidRPr="0020100D" w:rsidRDefault="00860CC5" w:rsidP="00AF0630">
      <w:pPr>
        <w:spacing w:after="0"/>
        <w:rPr>
          <w:b/>
          <w:bCs/>
        </w:rPr>
      </w:pPr>
      <w:r w:rsidRPr="0020100D">
        <w:rPr>
          <w:b/>
          <w:bCs/>
        </w:rPr>
        <w:t>Sponsorship Committee:</w:t>
      </w:r>
    </w:p>
    <w:p w14:paraId="4435CC0C" w14:textId="01F18A0A" w:rsidR="00860CC5" w:rsidRDefault="00860CC5" w:rsidP="00AF0630">
      <w:pPr>
        <w:spacing w:after="0"/>
      </w:pPr>
      <w:r>
        <w:t>Walter Schaefer Jr. reported on the Sponsorship committee. 12 applications were turned in requesting sponsorship for the events. The total dollar amount requested was $24,750. The budget for the committee based on 15% of the 2024 net profit is $11,281. The committee reviewed the applications and recommends a payout total of $11,250.</w:t>
      </w:r>
    </w:p>
    <w:p w14:paraId="19B5E804" w14:textId="77777777" w:rsidR="00860CC5" w:rsidRDefault="00860CC5" w:rsidP="00AF0630">
      <w:pPr>
        <w:spacing w:after="0"/>
      </w:pPr>
    </w:p>
    <w:p w14:paraId="7C628063" w14:textId="60BED6FB" w:rsidR="00860CC5" w:rsidRDefault="00860CC5" w:rsidP="00AF0630">
      <w:pPr>
        <w:spacing w:after="0"/>
      </w:pPr>
      <w:r>
        <w:t>The board reviewed applications and need clarification from LaPorte County Draft Show for qualifying for the program.</w:t>
      </w:r>
    </w:p>
    <w:p w14:paraId="0AF66FA7" w14:textId="77777777" w:rsidR="0020100D" w:rsidRDefault="0020100D" w:rsidP="00AF0630">
      <w:pPr>
        <w:spacing w:after="0"/>
      </w:pPr>
    </w:p>
    <w:p w14:paraId="61CADFA0" w14:textId="3B4432FC" w:rsidR="0020100D" w:rsidRDefault="0020100D" w:rsidP="0020100D">
      <w:pPr>
        <w:spacing w:after="0"/>
      </w:pPr>
      <w:r>
        <w:t>Larry Piergallini moved to a</w:t>
      </w:r>
      <w:r>
        <w:t xml:space="preserve">pprove all </w:t>
      </w:r>
      <w:r>
        <w:t xml:space="preserve">sponsorship applications, </w:t>
      </w:r>
      <w:r>
        <w:t>but the Laporte</w:t>
      </w:r>
      <w:r>
        <w:t xml:space="preserve"> Draft Horse</w:t>
      </w:r>
      <w:r>
        <w:t xml:space="preserve"> show</w:t>
      </w:r>
      <w:r>
        <w:t>,</w:t>
      </w:r>
      <w:r>
        <w:t xml:space="preserve"> until </w:t>
      </w:r>
      <w:r>
        <w:t>more information can be provided</w:t>
      </w:r>
      <w:r>
        <w:t xml:space="preserve">. </w:t>
      </w:r>
      <w:r>
        <w:t xml:space="preserve">If it is </w:t>
      </w:r>
      <w:r>
        <w:t>determined</w:t>
      </w:r>
      <w:r>
        <w:t xml:space="preserve"> the Laporte Draft Horse show</w:t>
      </w:r>
      <w:r>
        <w:t xml:space="preserve"> does not qualify</w:t>
      </w:r>
      <w:r>
        <w:t>-</w:t>
      </w:r>
      <w:r>
        <w:t xml:space="preserve"> the $1,000 can be spread out amongst the other</w:t>
      </w:r>
      <w:r>
        <w:t xml:space="preserve"> qualifying events</w:t>
      </w:r>
      <w:r>
        <w:t>.</w:t>
      </w:r>
    </w:p>
    <w:p w14:paraId="3EF1F9BB" w14:textId="58956EF1" w:rsidR="0020100D" w:rsidRDefault="0020100D" w:rsidP="0020100D">
      <w:pPr>
        <w:spacing w:after="0"/>
      </w:pPr>
      <w:r>
        <w:t>Dean</w:t>
      </w:r>
      <w:r>
        <w:t xml:space="preserve"> Woodbury</w:t>
      </w:r>
      <w:r>
        <w:t xml:space="preserve"> seconded the motion</w:t>
      </w:r>
    </w:p>
    <w:p w14:paraId="64065765" w14:textId="665E0542" w:rsidR="0020100D" w:rsidRDefault="0020100D" w:rsidP="0020100D">
      <w:pPr>
        <w:spacing w:after="0"/>
      </w:pPr>
      <w:r>
        <w:t>Motion</w:t>
      </w:r>
      <w:r>
        <w:t xml:space="preserve"> carried</w:t>
      </w:r>
      <w:r>
        <w:t xml:space="preserve"> unanimously.</w:t>
      </w:r>
    </w:p>
    <w:p w14:paraId="57C8F08B" w14:textId="77777777" w:rsidR="0020100D" w:rsidRDefault="0020100D" w:rsidP="0020100D">
      <w:pPr>
        <w:spacing w:after="0"/>
      </w:pPr>
    </w:p>
    <w:p w14:paraId="4ED03BE0" w14:textId="0E221D9A" w:rsidR="0020100D" w:rsidRDefault="0020100D" w:rsidP="0020100D">
      <w:pPr>
        <w:spacing w:after="0"/>
      </w:pPr>
      <w:r>
        <w:t>Walter Schaefer, Jr. presented an update to the Belgian Alliance election process. During the conference call in January, the Corporation Board of Directors supported the Belgian Alliance in however they decided to proceed with the election process. Walter reviewed the decisions that were made, which will be published in the Belgian Alliance meeting minutes.</w:t>
      </w:r>
    </w:p>
    <w:p w14:paraId="6E0F7365" w14:textId="77777777" w:rsidR="0020100D" w:rsidRDefault="0020100D" w:rsidP="00AF0630">
      <w:pPr>
        <w:spacing w:after="0"/>
      </w:pPr>
    </w:p>
    <w:p w14:paraId="2CB2729A" w14:textId="77777777" w:rsidR="0020100D" w:rsidRPr="00682966" w:rsidRDefault="0020100D" w:rsidP="0020100D">
      <w:pPr>
        <w:spacing w:after="0"/>
        <w:rPr>
          <w:b/>
          <w:bCs/>
        </w:rPr>
      </w:pPr>
      <w:r w:rsidRPr="00682966">
        <w:rPr>
          <w:b/>
          <w:bCs/>
        </w:rPr>
        <w:t>Hall of Fame:</w:t>
      </w:r>
    </w:p>
    <w:p w14:paraId="54E35370" w14:textId="77777777" w:rsidR="0020100D" w:rsidRDefault="0020100D" w:rsidP="0020100D">
      <w:pPr>
        <w:spacing w:after="0"/>
      </w:pPr>
      <w:r>
        <w:t xml:space="preserve">Corbly Orndorff presented on the Hall of Fame. The Hall of Fame committee plans to have 2 inductees in the 2025 Hall of Fame- </w:t>
      </w:r>
      <w:r w:rsidRPr="00682966">
        <w:t>Schneckloth</w:t>
      </w:r>
      <w:r>
        <w:t xml:space="preserve"> Family and </w:t>
      </w:r>
      <w:proofErr w:type="spellStart"/>
      <w:r w:rsidRPr="00682966">
        <w:t>Conquerais</w:t>
      </w:r>
      <w:proofErr w:type="spellEnd"/>
      <w:r>
        <w:t>.</w:t>
      </w:r>
    </w:p>
    <w:p w14:paraId="5619893B" w14:textId="77777777" w:rsidR="0020100D" w:rsidRDefault="0020100D" w:rsidP="00AF0630">
      <w:pPr>
        <w:spacing w:after="0"/>
      </w:pPr>
    </w:p>
    <w:p w14:paraId="4426E108" w14:textId="6899A296" w:rsidR="0020100D" w:rsidRPr="0020100D" w:rsidRDefault="0020100D" w:rsidP="00AF0630">
      <w:pPr>
        <w:spacing w:after="0"/>
        <w:rPr>
          <w:b/>
          <w:bCs/>
        </w:rPr>
      </w:pPr>
      <w:r w:rsidRPr="0020100D">
        <w:rPr>
          <w:b/>
          <w:bCs/>
        </w:rPr>
        <w:t>Grievances:</w:t>
      </w:r>
    </w:p>
    <w:p w14:paraId="2375A3F6" w14:textId="724B7A60" w:rsidR="0020100D" w:rsidRDefault="0020100D" w:rsidP="00AF0630">
      <w:pPr>
        <w:spacing w:after="0"/>
      </w:pPr>
      <w:r>
        <w:t>The Board of directors reviewed grievance submitted by Owen Wagler. Owen is requesting the name change of a stallion named Barney. The stallion does not have registered offspring, but is over 3 years old. Owen is requesting the name change due to another Stallion having the same name.</w:t>
      </w:r>
    </w:p>
    <w:p w14:paraId="5A278E7F" w14:textId="77777777" w:rsidR="0020100D" w:rsidRDefault="0020100D" w:rsidP="00AF0630">
      <w:pPr>
        <w:spacing w:after="0"/>
      </w:pPr>
    </w:p>
    <w:p w14:paraId="15EEDDCB" w14:textId="79D719FA" w:rsidR="0020100D" w:rsidRDefault="0020100D" w:rsidP="0020100D">
      <w:pPr>
        <w:spacing w:after="0"/>
      </w:pPr>
      <w:r>
        <w:lastRenderedPageBreak/>
        <w:t>Dewayne Beechy moved to approve name change submitted by Owen Wagler</w:t>
      </w:r>
      <w:r>
        <w:t xml:space="preserve"> for the stallion named Barney.</w:t>
      </w:r>
    </w:p>
    <w:p w14:paraId="07BF6B99" w14:textId="631AB239" w:rsidR="0020100D" w:rsidRDefault="0020100D" w:rsidP="0020100D">
      <w:pPr>
        <w:spacing w:after="0"/>
      </w:pPr>
      <w:r>
        <w:t xml:space="preserve">Ray </w:t>
      </w:r>
      <w:r>
        <w:t xml:space="preserve">Yoder </w:t>
      </w:r>
      <w:r>
        <w:t>seconded it</w:t>
      </w:r>
      <w:r>
        <w:t>.</w:t>
      </w:r>
    </w:p>
    <w:p w14:paraId="558F7E8F" w14:textId="208E1228" w:rsidR="0020100D" w:rsidRDefault="0020100D" w:rsidP="0020100D">
      <w:pPr>
        <w:spacing w:after="0"/>
      </w:pPr>
      <w:r>
        <w:t>Motion carried unanimously.</w:t>
      </w:r>
    </w:p>
    <w:p w14:paraId="29D18DF3" w14:textId="77777777" w:rsidR="00DF60F4" w:rsidRDefault="00DF60F4" w:rsidP="0020100D">
      <w:pPr>
        <w:spacing w:after="0"/>
      </w:pPr>
    </w:p>
    <w:p w14:paraId="55CF0229" w14:textId="3C00588B" w:rsidR="00DF60F4" w:rsidRDefault="00DF60F4" w:rsidP="00DF60F4">
      <w:pPr>
        <w:spacing w:after="0"/>
      </w:pPr>
      <w:r>
        <w:t xml:space="preserve">The board of directors reviewed grievance submitted by </w:t>
      </w:r>
      <w:r>
        <w:t>Raymond Mullet. Raymond</w:t>
      </w:r>
      <w:r>
        <w:t xml:space="preserve"> is requesting the transfer of </w:t>
      </w:r>
      <w:r>
        <w:t>stallion</w:t>
      </w:r>
      <w:r>
        <w:t xml:space="preserve">- </w:t>
      </w:r>
      <w:r>
        <w:t>Horse Power Farms Owen</w:t>
      </w:r>
      <w:r>
        <w:t xml:space="preserve"> from </w:t>
      </w:r>
      <w:r w:rsidRPr="00DF60F4">
        <w:t>Daniel Bontrager</w:t>
      </w:r>
      <w:r>
        <w:t xml:space="preserve">. </w:t>
      </w:r>
      <w:r>
        <w:t>Daniel</w:t>
      </w:r>
      <w:r>
        <w:t xml:space="preserve"> is unable to sign transfers due to religious views. Michelle Keaffaber </w:t>
      </w:r>
      <w:r>
        <w:t>received a voicemail from</w:t>
      </w:r>
      <w:r>
        <w:t xml:space="preserve"> </w:t>
      </w:r>
      <w:r>
        <w:t>Daniel</w:t>
      </w:r>
      <w:r>
        <w:t xml:space="preserve"> Bontrager on 5/</w:t>
      </w:r>
      <w:r>
        <w:t>9</w:t>
      </w:r>
      <w:r>
        <w:t xml:space="preserve">/2025 @ </w:t>
      </w:r>
      <w:r>
        <w:t>8:24 AM</w:t>
      </w:r>
      <w:r>
        <w:t>, which he verbally confirmed th</w:t>
      </w:r>
      <w:r>
        <w:t>is</w:t>
      </w:r>
      <w:r>
        <w:t xml:space="preserve"> horse</w:t>
      </w:r>
      <w:r>
        <w:t xml:space="preserve"> was</w:t>
      </w:r>
      <w:r>
        <w:t xml:space="preserve"> sold and he gives us permission to transfer </w:t>
      </w:r>
      <w:r>
        <w:t>the stallion, Horse Power Farms Owen</w:t>
      </w:r>
      <w:r>
        <w:t xml:space="preserve"> to </w:t>
      </w:r>
      <w:r>
        <w:t>Raymond Mullet</w:t>
      </w:r>
      <w:r>
        <w:t>.</w:t>
      </w:r>
    </w:p>
    <w:p w14:paraId="0192BF1B" w14:textId="77777777" w:rsidR="00DF60F4" w:rsidRDefault="00DF60F4" w:rsidP="00DF60F4">
      <w:pPr>
        <w:spacing w:after="0"/>
      </w:pPr>
    </w:p>
    <w:p w14:paraId="75BA2AF9" w14:textId="054DD661" w:rsidR="00DF60F4" w:rsidRDefault="00DF60F4" w:rsidP="00DF60F4">
      <w:pPr>
        <w:spacing w:after="0"/>
      </w:pPr>
      <w:r>
        <w:t>Corbly Orndorff</w:t>
      </w:r>
      <w:r>
        <w:t xml:space="preserve"> moved to approve a transfer </w:t>
      </w:r>
      <w:r>
        <w:t>Horse Power Farms Own</w:t>
      </w:r>
      <w:r>
        <w:t xml:space="preserve"> from </w:t>
      </w:r>
      <w:r>
        <w:t>Daniel</w:t>
      </w:r>
      <w:r>
        <w:t xml:space="preserve"> Bontrager to </w:t>
      </w:r>
      <w:r>
        <w:t>Raymond</w:t>
      </w:r>
      <w:r>
        <w:t>. The transfer</w:t>
      </w:r>
      <w:r>
        <w:t xml:space="preserve"> is</w:t>
      </w:r>
      <w:r>
        <w:t xml:space="preserve"> contingent on DNA</w:t>
      </w:r>
      <w:r>
        <w:t>/JEB</w:t>
      </w:r>
      <w:r>
        <w:t xml:space="preserve"> results and fees being paid by </w:t>
      </w:r>
      <w:r>
        <w:t>Raymond Mullet</w:t>
      </w:r>
      <w:r>
        <w:t>.</w:t>
      </w:r>
    </w:p>
    <w:p w14:paraId="020F8D32" w14:textId="43E464B5" w:rsidR="00DF60F4" w:rsidRDefault="00DF60F4" w:rsidP="00DF60F4">
      <w:pPr>
        <w:spacing w:after="0"/>
      </w:pPr>
      <w:r>
        <w:t>Jim Carey</w:t>
      </w:r>
      <w:r>
        <w:t xml:space="preserve"> seconded the motion</w:t>
      </w:r>
    </w:p>
    <w:p w14:paraId="0479F595" w14:textId="2BF83C36" w:rsidR="00DF60F4" w:rsidRDefault="00DF60F4" w:rsidP="0020100D">
      <w:pPr>
        <w:spacing w:after="0"/>
      </w:pPr>
      <w:r>
        <w:t>Motion carried unanimously.</w:t>
      </w:r>
    </w:p>
    <w:p w14:paraId="1C8F170F" w14:textId="77777777" w:rsidR="0020100D" w:rsidRDefault="0020100D" w:rsidP="0020100D">
      <w:pPr>
        <w:spacing w:after="0"/>
      </w:pPr>
    </w:p>
    <w:p w14:paraId="62D55823" w14:textId="4B7B22EF" w:rsidR="0020100D" w:rsidRDefault="0020100D" w:rsidP="0020100D">
      <w:pPr>
        <w:spacing w:after="0"/>
      </w:pPr>
      <w:r>
        <w:t xml:space="preserve">The board of directors reviewed grievance submitted by Owen Shrock. Owen is requesting the transfer of 2 mares- </w:t>
      </w:r>
      <w:r w:rsidRPr="0020100D">
        <w:t>Rock L's Becky Supreme</w:t>
      </w:r>
      <w:r>
        <w:t xml:space="preserve"> and </w:t>
      </w:r>
      <w:r w:rsidRPr="0020100D">
        <w:t>Rock L's Sadie Supreme</w:t>
      </w:r>
      <w:r>
        <w:t xml:space="preserve"> from Leroy D. Bontrager. Leroy is unable to sign </w:t>
      </w:r>
      <w:r w:rsidR="00DF60F4">
        <w:t>transfers</w:t>
      </w:r>
      <w:r>
        <w:t xml:space="preserve"> due to religious views. Michelle Keaffaber had a phone conversation with Leroy D. Bontrager on </w:t>
      </w:r>
      <w:r>
        <w:t>5/8/2025 @ 5:24 PM</w:t>
      </w:r>
      <w:r>
        <w:t>, which he verbally confirmed these horses were sold and he gives us permission to transfer the 2 mares listed above to Owen Shrock.</w:t>
      </w:r>
    </w:p>
    <w:p w14:paraId="12755E0F" w14:textId="77777777" w:rsidR="00DF60F4" w:rsidRDefault="00DF60F4" w:rsidP="0020100D">
      <w:pPr>
        <w:spacing w:after="0"/>
      </w:pPr>
    </w:p>
    <w:p w14:paraId="1B3DB069" w14:textId="2CA9A3C1" w:rsidR="00DF60F4" w:rsidRDefault="00DF60F4" w:rsidP="00DF60F4">
      <w:pPr>
        <w:spacing w:after="0"/>
      </w:pPr>
      <w:r>
        <w:t>Dean</w:t>
      </w:r>
      <w:r>
        <w:t xml:space="preserve"> Woodbury</w:t>
      </w:r>
      <w:r>
        <w:t xml:space="preserve"> moved to approve a transfer of both mares</w:t>
      </w:r>
      <w:r>
        <w:t>-</w:t>
      </w:r>
      <w:r w:rsidRPr="00DF60F4">
        <w:t xml:space="preserve"> </w:t>
      </w:r>
      <w:r w:rsidRPr="0020100D">
        <w:t>Rock L's Becky Supreme</w:t>
      </w:r>
      <w:r>
        <w:t xml:space="preserve"> and </w:t>
      </w:r>
      <w:r w:rsidRPr="0020100D">
        <w:t>Rock L's Sadie Supreme</w:t>
      </w:r>
      <w:r>
        <w:t xml:space="preserve"> from Leroy D. Bontrager</w:t>
      </w:r>
      <w:r>
        <w:t xml:space="preserve"> to Owen Shrock. The transfers are</w:t>
      </w:r>
      <w:r>
        <w:t xml:space="preserve"> contingent on DNA results </w:t>
      </w:r>
      <w:r>
        <w:t>and fees being paid by Owen Shrock.</w:t>
      </w:r>
    </w:p>
    <w:p w14:paraId="28A5646B" w14:textId="77777777" w:rsidR="00DF60F4" w:rsidRDefault="00DF60F4" w:rsidP="00DF60F4">
      <w:pPr>
        <w:spacing w:after="0"/>
      </w:pPr>
      <w:r>
        <w:t>Herman Miller seconded the motion</w:t>
      </w:r>
    </w:p>
    <w:p w14:paraId="6C0A2028" w14:textId="780258F8" w:rsidR="00DF60F4" w:rsidRDefault="00DF60F4" w:rsidP="00DF60F4">
      <w:pPr>
        <w:spacing w:after="0"/>
      </w:pPr>
      <w:r>
        <w:t xml:space="preserve">Motion </w:t>
      </w:r>
      <w:r>
        <w:t>carried</w:t>
      </w:r>
      <w:r>
        <w:t xml:space="preserve"> unanimously.</w:t>
      </w:r>
    </w:p>
    <w:p w14:paraId="6D6D7566" w14:textId="77777777" w:rsidR="00DF60F4" w:rsidRDefault="00DF60F4" w:rsidP="0020100D">
      <w:pPr>
        <w:spacing w:after="0"/>
      </w:pPr>
    </w:p>
    <w:p w14:paraId="41F9CC41" w14:textId="48E708E2" w:rsidR="00DF60F4" w:rsidRDefault="00DF60F4" w:rsidP="0020100D">
      <w:pPr>
        <w:spacing w:after="0"/>
      </w:pPr>
      <w:r>
        <w:t>One of the mares being transferred to Owen was bred when purchased, he is requesting that the horse be registered without stallion owner and breeder’s signature. The board advised he reach out when the foal is born and they will discuss how to proceed.</w:t>
      </w:r>
    </w:p>
    <w:p w14:paraId="337AE861" w14:textId="77777777" w:rsidR="00DF60F4" w:rsidRDefault="00DF60F4" w:rsidP="0020100D">
      <w:pPr>
        <w:spacing w:after="0"/>
      </w:pPr>
    </w:p>
    <w:p w14:paraId="20847E52" w14:textId="170BE9D2" w:rsidR="0020100D" w:rsidRDefault="00DF60F4" w:rsidP="00AF0630">
      <w:pPr>
        <w:spacing w:after="0"/>
      </w:pPr>
      <w:r>
        <w:t>The board of directors reviewed grievance filed by Mike Gustafson for Oak Haven’s Reggie and 2 of her offspring- Meyer Farms Rava and H Factor Cindi. Michelle Keaffaber was able to get pending signatures and fees to get horses into Michael Gustafson’s account. Michelle Keaffaber will update the board if there are further issues and they will advise on how to proceed.</w:t>
      </w:r>
    </w:p>
    <w:p w14:paraId="3AE785C2" w14:textId="77777777" w:rsidR="00E71CB0" w:rsidRDefault="00E71CB0" w:rsidP="00E71CB0">
      <w:pPr>
        <w:spacing w:after="0"/>
        <w:rPr>
          <w:b/>
          <w:bCs/>
        </w:rPr>
      </w:pPr>
      <w:r w:rsidRPr="00E71CB0">
        <w:rPr>
          <w:b/>
          <w:bCs/>
        </w:rPr>
        <w:lastRenderedPageBreak/>
        <w:t>Alliance Updates:</w:t>
      </w:r>
    </w:p>
    <w:p w14:paraId="30573A05" w14:textId="430150F8" w:rsidR="00E71CB0" w:rsidRDefault="00E71CB0" w:rsidP="00E71CB0">
      <w:pPr>
        <w:spacing w:after="0"/>
      </w:pPr>
      <w:r>
        <w:rPr>
          <w:b/>
          <w:bCs/>
        </w:rPr>
        <w:t>Publications:</w:t>
      </w:r>
      <w:r>
        <w:rPr>
          <w:b/>
          <w:bCs/>
        </w:rPr>
        <w:br/>
      </w:r>
      <w:r>
        <w:t xml:space="preserve">Michelle Keaffaber presented on the Publications committee. The Belgian Review was much larger this year due to the sales report, NABC report and other additional content- this made the cost of the review higher than normal. The </w:t>
      </w:r>
      <w:r>
        <w:t>Belgian Alliance board of directors reviewed</w:t>
      </w:r>
      <w:r>
        <w:t xml:space="preserve"> the cost of the review</w:t>
      </w:r>
      <w:r>
        <w:t xml:space="preserve"> and decided it</w:t>
      </w:r>
      <w:r>
        <w:t xml:space="preserve"> will remain $20. </w:t>
      </w:r>
    </w:p>
    <w:p w14:paraId="1D59A045" w14:textId="77777777" w:rsidR="00E71CB0" w:rsidRDefault="00E71CB0" w:rsidP="00E71CB0">
      <w:pPr>
        <w:spacing w:after="0"/>
      </w:pPr>
    </w:p>
    <w:p w14:paraId="1266315D" w14:textId="77777777" w:rsidR="00E71CB0" w:rsidRDefault="00E71CB0" w:rsidP="00E71CB0">
      <w:pPr>
        <w:spacing w:after="0"/>
      </w:pPr>
      <w:r>
        <w:t>Corbly Orndorff discussed the featured farm article- he is working with a few individuals on submitting a featured farm article for the upcoming review.</w:t>
      </w:r>
    </w:p>
    <w:p w14:paraId="418DDEB2" w14:textId="77777777" w:rsidR="00E71CB0" w:rsidRDefault="00E71CB0" w:rsidP="00E71CB0">
      <w:pPr>
        <w:spacing w:after="0"/>
      </w:pPr>
    </w:p>
    <w:p w14:paraId="65826BC2" w14:textId="77777777" w:rsidR="00E71CB0" w:rsidRPr="001D79A7" w:rsidRDefault="00E71CB0" w:rsidP="00E71CB0">
      <w:pPr>
        <w:spacing w:after="0"/>
        <w:rPr>
          <w:b/>
          <w:bCs/>
        </w:rPr>
      </w:pPr>
      <w:r w:rsidRPr="001D79A7">
        <w:rPr>
          <w:b/>
          <w:bCs/>
        </w:rPr>
        <w:t>National Belgian Show:</w:t>
      </w:r>
    </w:p>
    <w:p w14:paraId="576CDB80" w14:textId="3563DC11" w:rsidR="00E71CB0" w:rsidRDefault="00E71CB0" w:rsidP="00E71CB0">
      <w:pPr>
        <w:spacing w:after="0"/>
      </w:pPr>
      <w:r>
        <w:t>Michelle Keaffaber</w:t>
      </w:r>
      <w:r>
        <w:t xml:space="preserve"> presented on the National Belgian Show. </w:t>
      </w:r>
      <w:r>
        <w:t>The Belgian Alliance is requesting $5,500 from the Belgian Corporation for class awards and support on general show expenses.</w:t>
      </w:r>
    </w:p>
    <w:p w14:paraId="062D982B" w14:textId="77777777" w:rsidR="00E71CB0" w:rsidRDefault="00E71CB0" w:rsidP="00E71CB0">
      <w:pPr>
        <w:spacing w:after="0"/>
      </w:pPr>
    </w:p>
    <w:p w14:paraId="56F8C517" w14:textId="43440458" w:rsidR="00E71CB0" w:rsidRDefault="00E71CB0" w:rsidP="00E71CB0">
      <w:pPr>
        <w:spacing w:after="0"/>
      </w:pPr>
      <w:r>
        <w:t xml:space="preserve">Larry </w:t>
      </w:r>
      <w:r>
        <w:t xml:space="preserve">Piergallini </w:t>
      </w:r>
      <w:r>
        <w:t>mo</w:t>
      </w:r>
      <w:r>
        <w:t>ved</w:t>
      </w:r>
      <w:r>
        <w:t xml:space="preserve"> to give</w:t>
      </w:r>
      <w:r>
        <w:t xml:space="preserve"> the Belgian</w:t>
      </w:r>
      <w:r>
        <w:t xml:space="preserve"> </w:t>
      </w:r>
      <w:r>
        <w:t>A</w:t>
      </w:r>
      <w:r>
        <w:t xml:space="preserve">lliance </w:t>
      </w:r>
      <w:r>
        <w:t>$5,500</w:t>
      </w:r>
      <w:r>
        <w:t xml:space="preserve"> for </w:t>
      </w:r>
      <w:r>
        <w:t>the National Belgian Show.</w:t>
      </w:r>
    </w:p>
    <w:p w14:paraId="20ADD747" w14:textId="21DD3A8D" w:rsidR="00E71CB0" w:rsidRDefault="00E71CB0" w:rsidP="00E71CB0">
      <w:pPr>
        <w:spacing w:after="0"/>
      </w:pPr>
      <w:r>
        <w:t>Dean</w:t>
      </w:r>
      <w:r>
        <w:t xml:space="preserve"> Woodbury</w:t>
      </w:r>
      <w:r>
        <w:t xml:space="preserve"> second </w:t>
      </w:r>
      <w:r>
        <w:t>the motion.</w:t>
      </w:r>
    </w:p>
    <w:p w14:paraId="4828830D" w14:textId="3233AFD8" w:rsidR="00E71CB0" w:rsidRDefault="00E71CB0" w:rsidP="00E71CB0">
      <w:pPr>
        <w:spacing w:after="0"/>
      </w:pPr>
      <w:r>
        <w:t xml:space="preserve">Motion </w:t>
      </w:r>
      <w:r>
        <w:t>carried unanimously.</w:t>
      </w:r>
    </w:p>
    <w:p w14:paraId="2B8D2537" w14:textId="77777777" w:rsidR="00E71CB0" w:rsidRDefault="00E71CB0" w:rsidP="00E71CB0">
      <w:pPr>
        <w:spacing w:after="0"/>
      </w:pPr>
    </w:p>
    <w:p w14:paraId="652C5B21" w14:textId="1C345022" w:rsidR="00E71CB0" w:rsidRPr="001D79A7" w:rsidRDefault="00E71CB0" w:rsidP="00E71CB0">
      <w:pPr>
        <w:spacing w:after="0"/>
        <w:rPr>
          <w:b/>
          <w:bCs/>
        </w:rPr>
      </w:pPr>
      <w:r>
        <w:rPr>
          <w:b/>
          <w:bCs/>
        </w:rPr>
        <w:t>Belgian Merit Program</w:t>
      </w:r>
      <w:r w:rsidRPr="001D79A7">
        <w:rPr>
          <w:b/>
          <w:bCs/>
        </w:rPr>
        <w:t>:</w:t>
      </w:r>
    </w:p>
    <w:p w14:paraId="71B0F38D" w14:textId="74D3EB9D" w:rsidR="00E71CB0" w:rsidRDefault="00E71CB0" w:rsidP="00E71CB0">
      <w:pPr>
        <w:spacing w:after="0"/>
      </w:pPr>
      <w:r>
        <w:t xml:space="preserve">Michelle Keaffaber presented on the </w:t>
      </w:r>
      <w:r>
        <w:t>Belgian Merit Program.</w:t>
      </w:r>
      <w:r>
        <w:t xml:space="preserve"> The Belgian Alliance is requesting $</w:t>
      </w:r>
      <w:r>
        <w:t>4</w:t>
      </w:r>
      <w:r>
        <w:t xml:space="preserve">,500 from the Belgian Corporation for </w:t>
      </w:r>
      <w:r>
        <w:t>Breeders Awards for the Merit Program</w:t>
      </w:r>
    </w:p>
    <w:p w14:paraId="2C7C5E03" w14:textId="77777777" w:rsidR="00E71CB0" w:rsidRDefault="00E71CB0" w:rsidP="00E71CB0">
      <w:pPr>
        <w:spacing w:after="0"/>
      </w:pPr>
    </w:p>
    <w:p w14:paraId="3A2F613F" w14:textId="51D5B1F0" w:rsidR="00E71CB0" w:rsidRDefault="00E71CB0" w:rsidP="00E71CB0">
      <w:pPr>
        <w:spacing w:after="0"/>
      </w:pPr>
      <w:r>
        <w:t>Dewayne Beechy</w:t>
      </w:r>
      <w:r>
        <w:t xml:space="preserve"> moved to give the Belgian Alliance $</w:t>
      </w:r>
      <w:r>
        <w:t>4</w:t>
      </w:r>
      <w:r>
        <w:t xml:space="preserve">,500 for the </w:t>
      </w:r>
      <w:r>
        <w:t>Belgian Merit Program.</w:t>
      </w:r>
    </w:p>
    <w:p w14:paraId="46B284A7" w14:textId="77777777" w:rsidR="00E71CB0" w:rsidRDefault="00E71CB0" w:rsidP="00E71CB0">
      <w:pPr>
        <w:spacing w:after="0"/>
      </w:pPr>
      <w:r>
        <w:t>Dean Woodbury second the motion.</w:t>
      </w:r>
    </w:p>
    <w:p w14:paraId="4997E18B" w14:textId="77777777" w:rsidR="00E71CB0" w:rsidRDefault="00E71CB0" w:rsidP="00E71CB0">
      <w:pPr>
        <w:spacing w:after="0"/>
      </w:pPr>
      <w:r>
        <w:t>Motion carried unanimously.</w:t>
      </w:r>
    </w:p>
    <w:p w14:paraId="0FB9C7A2" w14:textId="77777777" w:rsidR="00E71CB0" w:rsidRDefault="00E71CB0" w:rsidP="00E71CB0">
      <w:pPr>
        <w:spacing w:after="0"/>
      </w:pPr>
    </w:p>
    <w:p w14:paraId="59508E60" w14:textId="5AB4905C" w:rsidR="00E71CB0" w:rsidRPr="001D79A7" w:rsidRDefault="00E71CB0" w:rsidP="00E71CB0">
      <w:pPr>
        <w:spacing w:after="0"/>
        <w:rPr>
          <w:b/>
          <w:bCs/>
        </w:rPr>
      </w:pPr>
      <w:r>
        <w:rPr>
          <w:b/>
          <w:bCs/>
        </w:rPr>
        <w:t>National Belgian Futurity</w:t>
      </w:r>
      <w:r w:rsidRPr="001D79A7">
        <w:rPr>
          <w:b/>
          <w:bCs/>
        </w:rPr>
        <w:t>:</w:t>
      </w:r>
    </w:p>
    <w:p w14:paraId="0272F02A" w14:textId="559725D7" w:rsidR="00E71CB0" w:rsidRDefault="00E71CB0" w:rsidP="00E71CB0">
      <w:pPr>
        <w:spacing w:after="0"/>
      </w:pPr>
      <w:r>
        <w:t>Larry Piergallini</w:t>
      </w:r>
      <w:r>
        <w:t xml:space="preserve"> presented on the </w:t>
      </w:r>
      <w:r>
        <w:t>National Belgian Futurity</w:t>
      </w:r>
      <w:r>
        <w:t xml:space="preserve">. The Belgian Alliance is requesting $500 from the Belgian Corporation for </w:t>
      </w:r>
      <w:r>
        <w:t>awards and support on general show expenses.</w:t>
      </w:r>
    </w:p>
    <w:p w14:paraId="0E743555" w14:textId="77777777" w:rsidR="00E71CB0" w:rsidRDefault="00E71CB0" w:rsidP="00E71CB0">
      <w:pPr>
        <w:spacing w:after="0"/>
      </w:pPr>
    </w:p>
    <w:p w14:paraId="1B2EA898" w14:textId="2DBE9457" w:rsidR="00E71CB0" w:rsidRDefault="00E71CB0" w:rsidP="00E71CB0">
      <w:pPr>
        <w:spacing w:after="0"/>
      </w:pPr>
      <w:r>
        <w:t>Dean Woodbury</w:t>
      </w:r>
      <w:r>
        <w:t xml:space="preserve"> moved to give the Belgian Alliance $500 for the </w:t>
      </w:r>
      <w:r>
        <w:t>National Belgian Futurity.</w:t>
      </w:r>
    </w:p>
    <w:p w14:paraId="680687DD" w14:textId="46B4B6F5" w:rsidR="00E71CB0" w:rsidRDefault="00E71CB0" w:rsidP="00E71CB0">
      <w:pPr>
        <w:spacing w:after="0"/>
      </w:pPr>
      <w:r>
        <w:t>Herman Miller</w:t>
      </w:r>
      <w:r>
        <w:t xml:space="preserve"> second the motion.</w:t>
      </w:r>
    </w:p>
    <w:p w14:paraId="5D970F69" w14:textId="77777777" w:rsidR="00E71CB0" w:rsidRDefault="00E71CB0" w:rsidP="00E71CB0">
      <w:pPr>
        <w:spacing w:after="0"/>
      </w:pPr>
      <w:r>
        <w:t>Motion carried unanimously.</w:t>
      </w:r>
    </w:p>
    <w:p w14:paraId="154D80BD" w14:textId="77777777" w:rsidR="00E71CB0" w:rsidRDefault="00E71CB0" w:rsidP="00E71CB0">
      <w:pPr>
        <w:spacing w:after="0"/>
      </w:pPr>
    </w:p>
    <w:p w14:paraId="6E8858D7" w14:textId="77777777" w:rsidR="00E71CB0" w:rsidRDefault="00E71CB0" w:rsidP="00E71CB0">
      <w:pPr>
        <w:spacing w:after="0"/>
      </w:pPr>
    </w:p>
    <w:p w14:paraId="5646644B" w14:textId="55DD83B7" w:rsidR="00E71CB0" w:rsidRDefault="00E71CB0" w:rsidP="00E71CB0">
      <w:pPr>
        <w:spacing w:after="0"/>
      </w:pPr>
      <w:r>
        <w:t>Dean Woodbury moved to adjourn.</w:t>
      </w:r>
    </w:p>
    <w:p w14:paraId="26E7DBBC" w14:textId="5752FC38" w:rsidR="00E71CB0" w:rsidRDefault="00E71CB0" w:rsidP="00E71CB0">
      <w:pPr>
        <w:spacing w:after="0"/>
      </w:pPr>
      <w:r>
        <w:t>Herman Miller seconded the motion.</w:t>
      </w:r>
    </w:p>
    <w:p w14:paraId="7230335D" w14:textId="7CB426EC" w:rsidR="00E71CB0" w:rsidRDefault="00E71CB0" w:rsidP="00E71CB0">
      <w:pPr>
        <w:spacing w:after="0"/>
      </w:pPr>
      <w:r>
        <w:t>Motion carried unanimously.</w:t>
      </w:r>
    </w:p>
    <w:p w14:paraId="6C55906A" w14:textId="5BD6020D" w:rsidR="00E71CB0" w:rsidRDefault="00E71CB0" w:rsidP="00E71CB0">
      <w:pPr>
        <w:spacing w:after="0"/>
      </w:pPr>
      <w:r>
        <w:lastRenderedPageBreak/>
        <w:t>Meeting adjourned at 7:32 pm.</w:t>
      </w:r>
    </w:p>
    <w:p w14:paraId="39B0DAF8" w14:textId="77777777" w:rsidR="00E71CB0" w:rsidRDefault="00E71CB0" w:rsidP="00E71CB0">
      <w:pPr>
        <w:spacing w:after="0"/>
      </w:pPr>
    </w:p>
    <w:p w14:paraId="6A647176" w14:textId="0350D094" w:rsidR="00E71CB0" w:rsidRDefault="00E71CB0" w:rsidP="00E71CB0">
      <w:pPr>
        <w:spacing w:after="0"/>
      </w:pPr>
      <w:r>
        <w:t>Signed:</w:t>
      </w:r>
    </w:p>
    <w:p w14:paraId="18E0410E" w14:textId="24A21DA1" w:rsidR="00E71CB0" w:rsidRDefault="00E71CB0" w:rsidP="00E71CB0">
      <w:pPr>
        <w:spacing w:after="0"/>
      </w:pPr>
      <w:r>
        <w:t>Michelle Keaffaber</w:t>
      </w:r>
    </w:p>
    <w:p w14:paraId="0656AD3B" w14:textId="74F5D1F9" w:rsidR="00E71CB0" w:rsidRDefault="00E71CB0" w:rsidP="00E71CB0">
      <w:pPr>
        <w:spacing w:after="0"/>
      </w:pPr>
      <w:r>
        <w:t>Secretary, Belgian Draft Horse Corporation of America</w:t>
      </w:r>
    </w:p>
    <w:p w14:paraId="75807C65" w14:textId="77777777" w:rsidR="00E71CB0" w:rsidRDefault="00E71CB0" w:rsidP="00E71CB0">
      <w:pPr>
        <w:spacing w:after="0"/>
      </w:pPr>
    </w:p>
    <w:p w14:paraId="68582751" w14:textId="5D31370F" w:rsidR="00E71CB0" w:rsidRPr="00E71CB0" w:rsidRDefault="00E71CB0" w:rsidP="00DF64E8">
      <w:pPr>
        <w:spacing w:after="0"/>
        <w:rPr>
          <w:b/>
          <w:bCs/>
        </w:rPr>
      </w:pPr>
    </w:p>
    <w:p w14:paraId="55FD7E6A" w14:textId="77777777" w:rsidR="00AF0630" w:rsidRPr="00DF64E8" w:rsidRDefault="00AF0630" w:rsidP="00DF64E8">
      <w:pPr>
        <w:spacing w:after="0"/>
      </w:pPr>
    </w:p>
    <w:p w14:paraId="1E995CE4" w14:textId="77777777" w:rsidR="00176C07" w:rsidRDefault="00176C07"/>
    <w:sectPr w:rsidR="00176C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07"/>
    <w:rsid w:val="00176C07"/>
    <w:rsid w:val="00194F08"/>
    <w:rsid w:val="0020100D"/>
    <w:rsid w:val="0030059F"/>
    <w:rsid w:val="003F6ABB"/>
    <w:rsid w:val="00653291"/>
    <w:rsid w:val="00860CC5"/>
    <w:rsid w:val="00AF0630"/>
    <w:rsid w:val="00DF60F4"/>
    <w:rsid w:val="00DF64E8"/>
    <w:rsid w:val="00E71CB0"/>
    <w:rsid w:val="00EB5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C948"/>
  <w15:chartTrackingRefBased/>
  <w15:docId w15:val="{B169A4EE-8B96-4F6E-9E9F-CFA2651A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C07"/>
  </w:style>
  <w:style w:type="paragraph" w:styleId="Heading1">
    <w:name w:val="heading 1"/>
    <w:basedOn w:val="Normal"/>
    <w:next w:val="Normal"/>
    <w:link w:val="Heading1Char"/>
    <w:uiPriority w:val="9"/>
    <w:qFormat/>
    <w:rsid w:val="00176C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6C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6C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6C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6C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6C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C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C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C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C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6C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6C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C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C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C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C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C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C07"/>
    <w:rPr>
      <w:rFonts w:eastAsiaTheme="majorEastAsia" w:cstheme="majorBidi"/>
      <w:color w:val="272727" w:themeColor="text1" w:themeTint="D8"/>
    </w:rPr>
  </w:style>
  <w:style w:type="paragraph" w:styleId="Title">
    <w:name w:val="Title"/>
    <w:basedOn w:val="Normal"/>
    <w:next w:val="Normal"/>
    <w:link w:val="TitleChar"/>
    <w:uiPriority w:val="10"/>
    <w:qFormat/>
    <w:rsid w:val="00176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C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C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C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C07"/>
    <w:pPr>
      <w:spacing w:before="160"/>
      <w:jc w:val="center"/>
    </w:pPr>
    <w:rPr>
      <w:i/>
      <w:iCs/>
      <w:color w:val="404040" w:themeColor="text1" w:themeTint="BF"/>
    </w:rPr>
  </w:style>
  <w:style w:type="character" w:customStyle="1" w:styleId="QuoteChar">
    <w:name w:val="Quote Char"/>
    <w:basedOn w:val="DefaultParagraphFont"/>
    <w:link w:val="Quote"/>
    <w:uiPriority w:val="29"/>
    <w:rsid w:val="00176C07"/>
    <w:rPr>
      <w:i/>
      <w:iCs/>
      <w:color w:val="404040" w:themeColor="text1" w:themeTint="BF"/>
    </w:rPr>
  </w:style>
  <w:style w:type="paragraph" w:styleId="ListParagraph">
    <w:name w:val="List Paragraph"/>
    <w:basedOn w:val="Normal"/>
    <w:uiPriority w:val="34"/>
    <w:qFormat/>
    <w:rsid w:val="00176C07"/>
    <w:pPr>
      <w:ind w:left="720"/>
      <w:contextualSpacing/>
    </w:pPr>
  </w:style>
  <w:style w:type="character" w:styleId="IntenseEmphasis">
    <w:name w:val="Intense Emphasis"/>
    <w:basedOn w:val="DefaultParagraphFont"/>
    <w:uiPriority w:val="21"/>
    <w:qFormat/>
    <w:rsid w:val="00176C07"/>
    <w:rPr>
      <w:i/>
      <w:iCs/>
      <w:color w:val="2F5496" w:themeColor="accent1" w:themeShade="BF"/>
    </w:rPr>
  </w:style>
  <w:style w:type="paragraph" w:styleId="IntenseQuote">
    <w:name w:val="Intense Quote"/>
    <w:basedOn w:val="Normal"/>
    <w:next w:val="Normal"/>
    <w:link w:val="IntenseQuoteChar"/>
    <w:uiPriority w:val="30"/>
    <w:qFormat/>
    <w:rsid w:val="00176C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6C07"/>
    <w:rPr>
      <w:i/>
      <w:iCs/>
      <w:color w:val="2F5496" w:themeColor="accent1" w:themeShade="BF"/>
    </w:rPr>
  </w:style>
  <w:style w:type="character" w:styleId="IntenseReference">
    <w:name w:val="Intense Reference"/>
    <w:basedOn w:val="DefaultParagraphFont"/>
    <w:uiPriority w:val="32"/>
    <w:qFormat/>
    <w:rsid w:val="00176C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Keaffaber</dc:creator>
  <cp:keywords/>
  <dc:description/>
  <cp:lastModifiedBy>Michelle Keaffaber</cp:lastModifiedBy>
  <cp:revision>1</cp:revision>
  <dcterms:created xsi:type="dcterms:W3CDTF">2025-05-13T17:40:00Z</dcterms:created>
  <dcterms:modified xsi:type="dcterms:W3CDTF">2025-05-13T19:23:00Z</dcterms:modified>
</cp:coreProperties>
</file>